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bookmarkStart w:id="0" w:name="_GoBack"/>
      <w:bookmarkEnd w:id="0"/>
      <w:r w:rsidRPr="00847A1C">
        <w:rPr>
          <w:b/>
          <w:lang w:eastAsia="ru-RU"/>
        </w:rPr>
        <w:t>Профилактика суицида в школе.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«Что надо знать о суициде»</w:t>
      </w:r>
    </w:p>
    <w:p w:rsidR="00847A1C" w:rsidRPr="00847A1C" w:rsidRDefault="00847A1C" w:rsidP="00847A1C">
      <w:pPr>
        <w:pStyle w:val="a3"/>
        <w:jc w:val="center"/>
        <w:rPr>
          <w:lang w:eastAsia="ru-RU"/>
        </w:rPr>
      </w:pPr>
      <w:r w:rsidRPr="00847A1C">
        <w:rPr>
          <w:b/>
          <w:lang w:eastAsia="ru-RU"/>
        </w:rPr>
        <w:t>(памятки учителю</w:t>
      </w:r>
      <w:r w:rsidRPr="00847A1C">
        <w:rPr>
          <w:lang w:eastAsia="ru-RU"/>
        </w:rPr>
        <w:t>)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 ПРИЧИНЫ САМОУБИЙСТВ В ПОДРОСТКОВОМ ВОЗРАСТЕ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Под влиянием примера (эффекта Вертера)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Непроизвольные мысли о смерти как попытка разрешить жизненные ситуации.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Психологический тип личности (склонность к уходу из конфликтных, стрессовых ситуаций крайними методами)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Состояние аффекта.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ПОВОД к самоубийству может быть совершенно незначительным.         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lang w:eastAsia="ru-RU"/>
        </w:rPr>
        <w:t xml:space="preserve">         </w:t>
      </w:r>
      <w:r w:rsidRPr="00847A1C">
        <w:rPr>
          <w:b/>
          <w:lang w:eastAsia="ru-RU"/>
        </w:rPr>
        <w:t>МОТИВЫ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Протест.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Призыв к состраданию.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Избегание (душевных или физических страданий)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Самонаказание.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Отказ (как потеря личностного смысла своего существования). Например: потеря близкого человека.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Пессимистическая личностная установка на будущее.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  ОСОБЕННОСТИ СУИЦИДАЛЬНОГО ПОВЕДЕНИЯ.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 Эгоцентризм – погружение человека в себя, свои мучительные переживания, страдания (всё остальное перестаёт существовать)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2. Личностный инфантилизм.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3. Дезадаптация.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4. Склонность к ведомости (хочет быть "ведомым")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 xml:space="preserve"> 5. </w:t>
      </w:r>
      <w:proofErr w:type="spellStart"/>
      <w:r w:rsidRPr="00847A1C">
        <w:rPr>
          <w:lang w:eastAsia="ru-RU"/>
        </w:rPr>
        <w:t>Аутоагрессия</w:t>
      </w:r>
      <w:proofErr w:type="spellEnd"/>
      <w:r w:rsidRPr="00847A1C">
        <w:rPr>
          <w:lang w:eastAsia="ru-RU"/>
        </w:rPr>
        <w:t xml:space="preserve"> (самобичевание, безмерное преувеличение своей вины)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6. Равнодушие к чужим смертям.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7. Депрессивное состояние (чувство тоски, тревоги)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8. Эмоциональная неустойчивость.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 ПЕРВАЯ ПОМОЩЬ.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1.Выслушать ребёнка.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2. Директивный стиль руководства (проанализировать ситуацию, убедить действовать конструктивным способом)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3. "Обесценить" проблему.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4. Актуализировать положительное отношения к своему "Я", положительным свойствам  личности ученика (проявление доброты, заботы о других людях, уверенности в себе).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5. Консультация родителей.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6. Направление к специалистам (психолог, психиатр).</w:t>
      </w:r>
    </w:p>
    <w:p w:rsidR="00FE751F" w:rsidRPr="00847A1C" w:rsidRDefault="0092155A"/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lastRenderedPageBreak/>
        <w:t>Профилактика суицида в школе.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«Что надо знать о суициде»</w:t>
      </w:r>
    </w:p>
    <w:p w:rsidR="00847A1C" w:rsidRPr="00847A1C" w:rsidRDefault="00847A1C" w:rsidP="00847A1C">
      <w:pPr>
        <w:pStyle w:val="a3"/>
        <w:jc w:val="center"/>
        <w:rPr>
          <w:b/>
          <w:lang w:eastAsia="ru-RU"/>
        </w:rPr>
      </w:pPr>
      <w:r w:rsidRPr="00847A1C">
        <w:rPr>
          <w:b/>
          <w:lang w:eastAsia="ru-RU"/>
        </w:rPr>
        <w:t>(памятки учителю)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 ПРИЧИНЫ САМОУБИЙСТВ В ПОДРОСТКОВОМ ВОЗРАСТЕ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Под влиянием примера (эффекта Вертера)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Непроизвольные мысли о смерти как попытка разрешить жизненные ситуации.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Психологический тип личности (склонность к уходу из конфликтных, стрессовых ситуаций крайними методами)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Состояние аффекта.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ПОВОД к самоубийству может быть совершенно незначительным.         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lang w:eastAsia="ru-RU"/>
        </w:rPr>
        <w:t xml:space="preserve">         </w:t>
      </w:r>
      <w:r w:rsidRPr="00847A1C">
        <w:rPr>
          <w:b/>
          <w:lang w:eastAsia="ru-RU"/>
        </w:rPr>
        <w:t>МОТИВЫ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Протест.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Призыв к состраданию.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Избегание (душевных или физических страданий)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Самонаказание.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Отказ (как потеря личностного смысла своего существования). Например: потеря близкого человека.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Пессимистическая личностная установка на будущее.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       ОСОБЕННОСТИ СУИЦИДАЛЬНОГО ПОВЕДЕНИЯ.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 Эгоцентризм – погружение человека в себя, свои мучительные переживания, страдания (всё остальное перестаёт существовать)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2. Личностный инфантилизм.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3. Дезадаптация.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4. Склонность к ведомости (хочет быть "ведомым")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 xml:space="preserve"> 5. </w:t>
      </w:r>
      <w:proofErr w:type="spellStart"/>
      <w:r w:rsidRPr="00847A1C">
        <w:rPr>
          <w:lang w:eastAsia="ru-RU"/>
        </w:rPr>
        <w:t>Аутоагрессия</w:t>
      </w:r>
      <w:proofErr w:type="spellEnd"/>
      <w:r w:rsidRPr="00847A1C">
        <w:rPr>
          <w:lang w:eastAsia="ru-RU"/>
        </w:rPr>
        <w:t xml:space="preserve"> (самобичевание, безмерное преувеличение своей вины)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6. Равнодушие к чужим смертям.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7. Депрессивное состояние (чувство тоски, тревоги)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8. Эмоциональная неустойчивость.</w:t>
      </w:r>
    </w:p>
    <w:p w:rsidR="00847A1C" w:rsidRPr="00847A1C" w:rsidRDefault="00847A1C" w:rsidP="00847A1C">
      <w:pPr>
        <w:pStyle w:val="a3"/>
        <w:rPr>
          <w:b/>
          <w:lang w:eastAsia="ru-RU"/>
        </w:rPr>
      </w:pPr>
      <w:r w:rsidRPr="00847A1C">
        <w:rPr>
          <w:b/>
          <w:lang w:eastAsia="ru-RU"/>
        </w:rPr>
        <w:t>   ПЕРВАЯ ПОМОЩЬ.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 1.Выслушать ребёнка.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2. Директивный стиль руководства (проанализировать ситуацию, убедить действовать конструктивным способом)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3. "Обесценить" проблему.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4. Актуализировать положительное отношения к своему "Я", положительным свойствам  личности ученика (проявление доброты, заботы о других людях, уверенности в себе).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5. Консультация родителей.</w:t>
      </w:r>
    </w:p>
    <w:p w:rsidR="00847A1C" w:rsidRPr="00847A1C" w:rsidRDefault="00847A1C" w:rsidP="00847A1C">
      <w:pPr>
        <w:pStyle w:val="a3"/>
        <w:rPr>
          <w:lang w:eastAsia="ru-RU"/>
        </w:rPr>
      </w:pPr>
      <w:r w:rsidRPr="00847A1C">
        <w:rPr>
          <w:lang w:eastAsia="ru-RU"/>
        </w:rPr>
        <w:t>6. Направление к специалистам (психолог, психиатр).</w:t>
      </w:r>
    </w:p>
    <w:p w:rsidR="00847A1C" w:rsidRPr="00847A1C" w:rsidRDefault="00847A1C"/>
    <w:sectPr w:rsidR="00847A1C" w:rsidRPr="00847A1C" w:rsidSect="00847A1C">
      <w:pgSz w:w="16838" w:h="11906" w:orient="landscape" w:code="9"/>
      <w:pgMar w:top="426" w:right="567" w:bottom="567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1C"/>
    <w:rsid w:val="001F6B85"/>
    <w:rsid w:val="0032115A"/>
    <w:rsid w:val="003D3312"/>
    <w:rsid w:val="00435428"/>
    <w:rsid w:val="00632BB5"/>
    <w:rsid w:val="006A723C"/>
    <w:rsid w:val="00847A1C"/>
    <w:rsid w:val="0092155A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70D9-3116-4FB7-AEB1-0D8072DA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2021-10-03T13:41:00Z</dcterms:created>
  <dcterms:modified xsi:type="dcterms:W3CDTF">2021-10-03T13:41:00Z</dcterms:modified>
</cp:coreProperties>
</file>