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39" w:rsidRDefault="00A4547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Источники</w:t>
      </w:r>
    </w:p>
    <w:p w:rsidR="00EF4B39" w:rsidRDefault="00A45473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потенциальной опасности для детей</w:t>
      </w: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43" w:lineRule="exact"/>
        <w:rPr>
          <w:sz w:val="24"/>
          <w:szCs w:val="24"/>
        </w:rPr>
      </w:pPr>
    </w:p>
    <w:p w:rsidR="00EF4B39" w:rsidRDefault="00A45473">
      <w:pPr>
        <w:tabs>
          <w:tab w:val="left" w:pos="660"/>
          <w:tab w:val="left" w:pos="2240"/>
          <w:tab w:val="left" w:pos="376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Предметы,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которыми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ребенку</w:t>
      </w:r>
    </w:p>
    <w:p w:rsidR="00EF4B39" w:rsidRDefault="00EF4B39">
      <w:pPr>
        <w:spacing w:line="151" w:lineRule="exact"/>
        <w:rPr>
          <w:sz w:val="24"/>
          <w:szCs w:val="24"/>
        </w:rPr>
      </w:pPr>
    </w:p>
    <w:p w:rsidR="00EF4B39" w:rsidRDefault="00A45473">
      <w:pPr>
        <w:spacing w:line="348" w:lineRule="auto"/>
        <w:ind w:left="6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категорически запрещается пользоваться:</w:t>
      </w:r>
    </w:p>
    <w:p w:rsidR="00EF4B39" w:rsidRDefault="00EF4B39">
      <w:pPr>
        <w:spacing w:line="8" w:lineRule="exact"/>
        <w:rPr>
          <w:sz w:val="24"/>
          <w:szCs w:val="24"/>
        </w:rPr>
      </w:pP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спички;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газовые плиты;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печка;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электрические розетки;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включенные электроприборы.</w:t>
      </w:r>
    </w:p>
    <w:p w:rsidR="00EF4B39" w:rsidRDefault="00EF4B39">
      <w:pPr>
        <w:spacing w:line="295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1"/>
        </w:numPr>
        <w:tabs>
          <w:tab w:val="left" w:pos="665"/>
        </w:tabs>
        <w:spacing w:line="354" w:lineRule="auto"/>
        <w:ind w:left="660" w:hanging="34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Предметы, с которыми детей нужно научить обращаться (зависит от возраста):</w:t>
      </w:r>
    </w:p>
    <w:p w:rsidR="00EF4B39" w:rsidRDefault="00A45473">
      <w:pPr>
        <w:numPr>
          <w:ilvl w:val="1"/>
          <w:numId w:val="1"/>
        </w:numPr>
        <w:tabs>
          <w:tab w:val="left" w:pos="1180"/>
        </w:tabs>
        <w:ind w:left="1180" w:hanging="50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иголка;</w:t>
      </w:r>
    </w:p>
    <w:p w:rsidR="00EF4B39" w:rsidRDefault="00A45473">
      <w:pPr>
        <w:numPr>
          <w:ilvl w:val="1"/>
          <w:numId w:val="1"/>
        </w:numPr>
        <w:tabs>
          <w:tab w:val="left" w:pos="1180"/>
        </w:tabs>
        <w:ind w:left="1180" w:hanging="50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ножницы;</w:t>
      </w:r>
    </w:p>
    <w:p w:rsidR="00EF4B39" w:rsidRDefault="00A45473">
      <w:pPr>
        <w:numPr>
          <w:ilvl w:val="1"/>
          <w:numId w:val="1"/>
        </w:numPr>
        <w:tabs>
          <w:tab w:val="left" w:pos="1180"/>
        </w:tabs>
        <w:ind w:left="1180" w:hanging="50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нож.</w:t>
      </w:r>
    </w:p>
    <w:p w:rsidR="00EF4B39" w:rsidRDefault="00EF4B39">
      <w:pPr>
        <w:spacing w:line="295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1"/>
        </w:numPr>
        <w:tabs>
          <w:tab w:val="left" w:pos="665"/>
        </w:tabs>
        <w:spacing w:line="354" w:lineRule="auto"/>
        <w:ind w:left="660" w:hanging="34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Предметы, которые необходимо хранить в недоступных для детей местах:</w:t>
      </w:r>
    </w:p>
    <w:p w:rsidR="00EF4B39" w:rsidRDefault="00EF4B39">
      <w:pPr>
        <w:spacing w:line="3" w:lineRule="exact"/>
        <w:rPr>
          <w:rFonts w:eastAsia="Times New Roman"/>
          <w:b/>
          <w:bCs/>
        </w:rPr>
      </w:pP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бытовая химия;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лекарства;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спиртные напитки;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сигареты;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пищевые кислоты;</w:t>
      </w:r>
    </w:p>
    <w:p w:rsidR="00EF4B39" w:rsidRDefault="00A45473">
      <w:pPr>
        <w:numPr>
          <w:ilvl w:val="1"/>
          <w:numId w:val="1"/>
        </w:numPr>
        <w:tabs>
          <w:tab w:val="left" w:pos="1220"/>
        </w:tabs>
        <w:ind w:left="1220" w:hanging="54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режуще-колющие инструменты.</w:t>
      </w:r>
    </w:p>
    <w:p w:rsidR="00EF4B39" w:rsidRDefault="00A4547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4B39" w:rsidRDefault="00A45473">
      <w:pPr>
        <w:ind w:right="8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Ребенок должен запомнить:</w:t>
      </w:r>
    </w:p>
    <w:p w:rsidR="00EF4B39" w:rsidRDefault="00A454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-193040</wp:posOffset>
            </wp:positionH>
            <wp:positionV relativeFrom="paragraph">
              <wp:posOffset>-201930</wp:posOffset>
            </wp:positionV>
            <wp:extent cx="6350" cy="414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3443605</wp:posOffset>
            </wp:positionH>
            <wp:positionV relativeFrom="paragraph">
              <wp:posOffset>-201930</wp:posOffset>
            </wp:positionV>
            <wp:extent cx="6350" cy="414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307" w:lineRule="exact"/>
        <w:rPr>
          <w:sz w:val="24"/>
          <w:szCs w:val="24"/>
        </w:rPr>
      </w:pPr>
    </w:p>
    <w:p w:rsidR="00EF4B39" w:rsidRDefault="00A45473">
      <w:pPr>
        <w:numPr>
          <w:ilvl w:val="0"/>
          <w:numId w:val="2"/>
        </w:numPr>
        <w:tabs>
          <w:tab w:val="left" w:pos="534"/>
        </w:tabs>
        <w:spacing w:line="237" w:lineRule="auto"/>
        <w:ind w:left="546" w:right="1020" w:hanging="546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EF4B39" w:rsidRDefault="00EF4B39">
      <w:pPr>
        <w:spacing w:line="289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2"/>
        </w:numPr>
        <w:tabs>
          <w:tab w:val="left" w:pos="534"/>
        </w:tabs>
        <w:spacing w:line="236" w:lineRule="auto"/>
        <w:ind w:left="546" w:right="1020" w:hanging="546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Никогда не прикасайся к электрическому прибору (стиральная машина, чайник, фен и т.д.), когда у тебя мокрые руки, потому</w:t>
      </w:r>
    </w:p>
    <w:p w:rsidR="00EF4B39" w:rsidRDefault="00EF4B39">
      <w:pPr>
        <w:spacing w:line="14" w:lineRule="exact"/>
        <w:rPr>
          <w:rFonts w:ascii="Symbol" w:eastAsia="Symbol" w:hAnsi="Symbol" w:cs="Symbol"/>
        </w:rPr>
      </w:pPr>
    </w:p>
    <w:p w:rsidR="00EF4B39" w:rsidRDefault="00A45473">
      <w:pPr>
        <w:spacing w:line="236" w:lineRule="auto"/>
        <w:ind w:left="546" w:right="1020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что вода – хороший проводник электричества, и ты можешь получить сильный удар током.</w:t>
      </w:r>
    </w:p>
    <w:p w:rsidR="00EF4B39" w:rsidRDefault="00EF4B39">
      <w:pPr>
        <w:spacing w:line="289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2"/>
        </w:numPr>
        <w:tabs>
          <w:tab w:val="left" w:pos="534"/>
        </w:tabs>
        <w:spacing w:line="237" w:lineRule="auto"/>
        <w:ind w:left="546" w:right="900" w:hanging="546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EF4B39" w:rsidRDefault="00A454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613410</wp:posOffset>
            </wp:positionH>
            <wp:positionV relativeFrom="paragraph">
              <wp:posOffset>53975</wp:posOffset>
            </wp:positionV>
            <wp:extent cx="2058670" cy="3328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-193040</wp:posOffset>
            </wp:positionH>
            <wp:positionV relativeFrom="paragraph">
              <wp:posOffset>-2790190</wp:posOffset>
            </wp:positionV>
            <wp:extent cx="6350" cy="65957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9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3443605</wp:posOffset>
            </wp:positionH>
            <wp:positionV relativeFrom="paragraph">
              <wp:posOffset>-2790190</wp:posOffset>
            </wp:positionV>
            <wp:extent cx="6350" cy="65957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9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335" w:lineRule="exact"/>
        <w:rPr>
          <w:sz w:val="24"/>
          <w:szCs w:val="24"/>
        </w:rPr>
      </w:pPr>
    </w:p>
    <w:p w:rsidR="00EF4B39" w:rsidRDefault="00A45473">
      <w:pPr>
        <w:spacing w:line="485" w:lineRule="auto"/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3"/>
          <w:szCs w:val="43"/>
        </w:rPr>
        <w:t>Безопасность ребенка дома</w:t>
      </w:r>
    </w:p>
    <w:p w:rsidR="00EF4B39" w:rsidRDefault="00A454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-761365</wp:posOffset>
            </wp:positionH>
            <wp:positionV relativeFrom="paragraph">
              <wp:posOffset>-2125980</wp:posOffset>
            </wp:positionV>
            <wp:extent cx="3265805" cy="71964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719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Default="00EF4B39">
      <w:pPr>
        <w:spacing w:line="200" w:lineRule="exact"/>
        <w:rPr>
          <w:sz w:val="24"/>
          <w:szCs w:val="24"/>
        </w:rPr>
      </w:pPr>
    </w:p>
    <w:p w:rsidR="00EF4B39" w:rsidRPr="00A45473" w:rsidRDefault="00EF4B39" w:rsidP="00A45473">
      <w:pPr>
        <w:spacing w:line="234" w:lineRule="auto"/>
        <w:rPr>
          <w:sz w:val="20"/>
          <w:szCs w:val="20"/>
          <w:lang w:val="en-US"/>
        </w:rPr>
        <w:sectPr w:rsidR="00EF4B39" w:rsidRPr="00A45473">
          <w:pgSz w:w="16840" w:h="11906" w:orient="landscape"/>
          <w:pgMar w:top="558" w:right="878" w:bottom="1125" w:left="400" w:header="0" w:footer="0" w:gutter="0"/>
          <w:cols w:num="3" w:space="720" w:equalWidth="0">
            <w:col w:w="4640" w:space="714"/>
            <w:col w:w="6066" w:space="720"/>
            <w:col w:w="3420"/>
          </w:cols>
        </w:sectPr>
      </w:pPr>
    </w:p>
    <w:p w:rsidR="00EF4B39" w:rsidRDefault="00A4547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3460115</wp:posOffset>
            </wp:positionH>
            <wp:positionV relativeFrom="page">
              <wp:posOffset>179705</wp:posOffset>
            </wp:positionV>
            <wp:extent cx="6350" cy="1949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Уважаемые родители!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-183515</wp:posOffset>
            </wp:positionV>
            <wp:extent cx="6350" cy="4146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314" w:lineRule="exact"/>
        <w:rPr>
          <w:sz w:val="20"/>
          <w:szCs w:val="20"/>
        </w:rPr>
      </w:pPr>
    </w:p>
    <w:p w:rsidR="00EF4B39" w:rsidRDefault="00A45473">
      <w:pPr>
        <w:spacing w:line="250" w:lineRule="auto"/>
        <w:ind w:left="100" w:right="60" w:hanging="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-506095</wp:posOffset>
            </wp:positionV>
            <wp:extent cx="6350" cy="682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253" w:lineRule="exact"/>
        <w:rPr>
          <w:sz w:val="20"/>
          <w:szCs w:val="20"/>
        </w:rPr>
      </w:pPr>
    </w:p>
    <w:p w:rsidR="00EF4B39" w:rsidRDefault="00A45473">
      <w:pPr>
        <w:spacing w:line="234" w:lineRule="auto"/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Безопасность ребенка является основным звеном в комплексе воспитания.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-337820</wp:posOffset>
            </wp:positionV>
            <wp:extent cx="6350" cy="3536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38" w:lineRule="auto"/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-1209675</wp:posOffset>
            </wp:positionV>
            <wp:extent cx="6350" cy="1231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-854075</wp:posOffset>
            </wp:positionV>
            <wp:extent cx="6350" cy="8661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34" w:lineRule="auto"/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Ребенок-дошкольник должен находиться под присмотром взрослых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3231515</wp:posOffset>
            </wp:positionH>
            <wp:positionV relativeFrom="paragraph">
              <wp:posOffset>-340995</wp:posOffset>
            </wp:positionV>
            <wp:extent cx="6350" cy="3657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36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(родителей, воспитателя, няни). Не оставляйте ребенка дома одного на длительное время!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466090</wp:posOffset>
            </wp:positionH>
            <wp:positionV relativeFrom="paragraph">
              <wp:posOffset>-501015</wp:posOffset>
            </wp:positionV>
            <wp:extent cx="2771775" cy="26600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6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F4B39" w:rsidRDefault="00A45473">
      <w:pPr>
        <w:ind w:left="61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Оставляя ребенка одного дома:</w:t>
      </w:r>
    </w:p>
    <w:p w:rsidR="00EF4B39" w:rsidRDefault="00EF4B39">
      <w:pPr>
        <w:spacing w:line="283" w:lineRule="exact"/>
        <w:rPr>
          <w:sz w:val="20"/>
          <w:szCs w:val="20"/>
        </w:rPr>
      </w:pPr>
    </w:p>
    <w:p w:rsidR="00EF4B39" w:rsidRDefault="00A45473">
      <w:pPr>
        <w:numPr>
          <w:ilvl w:val="0"/>
          <w:numId w:val="3"/>
        </w:numPr>
        <w:tabs>
          <w:tab w:val="left" w:pos="738"/>
        </w:tabs>
        <w:spacing w:line="237" w:lineRule="auto"/>
        <w:ind w:left="738" w:hanging="738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EF4B39" w:rsidRDefault="00EF4B39">
      <w:pPr>
        <w:spacing w:line="281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3"/>
        </w:numPr>
        <w:tabs>
          <w:tab w:val="left" w:pos="738"/>
        </w:tabs>
        <w:ind w:left="738" w:hanging="7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Займите ребенка безопасными играми.</w:t>
      </w:r>
    </w:p>
    <w:p w:rsidR="00EF4B39" w:rsidRDefault="00EF4B39">
      <w:pPr>
        <w:spacing w:line="276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3"/>
        </w:numPr>
        <w:tabs>
          <w:tab w:val="left" w:pos="738"/>
        </w:tabs>
        <w:ind w:left="738" w:hanging="7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Закройте окна и выходы на балконы, при</w:t>
      </w:r>
    </w:p>
    <w:p w:rsidR="00EF4B39" w:rsidRDefault="00EF4B39">
      <w:pPr>
        <w:spacing w:line="12" w:lineRule="exact"/>
        <w:rPr>
          <w:rFonts w:ascii="Symbol" w:eastAsia="Symbol" w:hAnsi="Symbol" w:cs="Symbol"/>
        </w:rPr>
      </w:pPr>
    </w:p>
    <w:p w:rsidR="00EF4B39" w:rsidRDefault="00A45473">
      <w:pPr>
        <w:spacing w:line="234" w:lineRule="auto"/>
        <w:ind w:left="7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необходимости открытыми можно оставить форточки или фрамуги.</w:t>
      </w:r>
    </w:p>
    <w:p w:rsidR="00EF4B39" w:rsidRDefault="00EF4B39">
      <w:pPr>
        <w:spacing w:line="277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3"/>
        </w:numPr>
        <w:tabs>
          <w:tab w:val="left" w:pos="738"/>
        </w:tabs>
        <w:ind w:left="738" w:hanging="73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Перекройте газовый вентиль на трубе.</w:t>
      </w:r>
    </w:p>
    <w:p w:rsidR="00EF4B39" w:rsidRDefault="00EF4B39">
      <w:pPr>
        <w:spacing w:line="288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3"/>
        </w:numPr>
        <w:tabs>
          <w:tab w:val="left" w:pos="738"/>
        </w:tabs>
        <w:spacing w:line="236" w:lineRule="auto"/>
        <w:ind w:left="738" w:hanging="738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Уберите с плиты кастрюли и чайники с горячей водой – опрокинув их, ребенок может получить ожоги.</w:t>
      </w:r>
    </w:p>
    <w:p w:rsidR="00EF4B39" w:rsidRDefault="00EF4B39">
      <w:pPr>
        <w:spacing w:line="290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3"/>
        </w:numPr>
        <w:tabs>
          <w:tab w:val="left" w:pos="738"/>
        </w:tabs>
        <w:spacing w:line="237" w:lineRule="auto"/>
        <w:ind w:left="738" w:hanging="738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48" w:lineRule="exact"/>
        <w:rPr>
          <w:sz w:val="20"/>
          <w:szCs w:val="20"/>
        </w:rPr>
      </w:pPr>
    </w:p>
    <w:p w:rsidR="00EF4B39" w:rsidRDefault="00A45473">
      <w:pPr>
        <w:spacing w:line="357" w:lineRule="auto"/>
        <w:ind w:left="18" w:firstLine="9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 (в т.ч. боязни оставаться в одиночестве даже в соседней комнате)!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F4B39" w:rsidRDefault="00EF4B39">
      <w:pPr>
        <w:spacing w:line="155" w:lineRule="exact"/>
        <w:rPr>
          <w:sz w:val="20"/>
          <w:szCs w:val="20"/>
        </w:rPr>
      </w:pPr>
    </w:p>
    <w:p w:rsidR="00EF4B39" w:rsidRDefault="00A45473">
      <w:pPr>
        <w:ind w:lef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Выключите и по возможности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-461010</wp:posOffset>
            </wp:positionV>
            <wp:extent cx="6350" cy="4876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A45473">
      <w:pPr>
        <w:spacing w:line="234" w:lineRule="auto"/>
        <w:ind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изолируйте от ребенка все электроприборы, представляющие для него опасность.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-323215</wp:posOffset>
            </wp:positionV>
            <wp:extent cx="6350" cy="5124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258" w:lineRule="exact"/>
        <w:rPr>
          <w:sz w:val="20"/>
          <w:szCs w:val="20"/>
        </w:rPr>
      </w:pPr>
    </w:p>
    <w:p w:rsidR="00EF4B39" w:rsidRDefault="00A45473">
      <w:pPr>
        <w:numPr>
          <w:ilvl w:val="0"/>
          <w:numId w:val="4"/>
        </w:numPr>
        <w:tabs>
          <w:tab w:val="left" w:pos="920"/>
        </w:tabs>
        <w:ind w:left="920" w:hanging="73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Изолируйте от ребенка спички, острые,</w:t>
      </w:r>
    </w:p>
    <w:p w:rsidR="00EF4B39" w:rsidRDefault="00EF4B39">
      <w:pPr>
        <w:spacing w:line="12" w:lineRule="exact"/>
        <w:rPr>
          <w:rFonts w:ascii="Symbol" w:eastAsia="Symbol" w:hAnsi="Symbol" w:cs="Symbol"/>
        </w:rPr>
      </w:pPr>
    </w:p>
    <w:p w:rsidR="00EF4B39" w:rsidRDefault="00A45473">
      <w:pPr>
        <w:spacing w:line="234" w:lineRule="auto"/>
        <w:ind w:left="92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легко бьющиеся и легковоспламеняющиеся предметы.</w:t>
      </w:r>
    </w:p>
    <w:p w:rsidR="00EF4B39" w:rsidRDefault="00EF4B39">
      <w:pPr>
        <w:spacing w:line="289" w:lineRule="exact"/>
        <w:rPr>
          <w:rFonts w:ascii="Symbol" w:eastAsia="Symbol" w:hAnsi="Symbol" w:cs="Symbol"/>
        </w:rPr>
      </w:pPr>
    </w:p>
    <w:p w:rsidR="00EF4B39" w:rsidRDefault="00A45473">
      <w:pPr>
        <w:numPr>
          <w:ilvl w:val="0"/>
          <w:numId w:val="4"/>
        </w:numPr>
        <w:tabs>
          <w:tab w:val="left" w:pos="920"/>
        </w:tabs>
        <w:spacing w:line="238" w:lineRule="auto"/>
        <w:ind w:left="920" w:hanging="731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-1911985</wp:posOffset>
            </wp:positionV>
            <wp:extent cx="2787650" cy="40481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200" w:lineRule="exact"/>
        <w:rPr>
          <w:sz w:val="20"/>
          <w:szCs w:val="20"/>
        </w:rPr>
      </w:pPr>
    </w:p>
    <w:p w:rsidR="00EF4B39" w:rsidRDefault="00EF4B39">
      <w:pPr>
        <w:spacing w:line="329" w:lineRule="exact"/>
        <w:rPr>
          <w:sz w:val="20"/>
          <w:szCs w:val="20"/>
        </w:rPr>
      </w:pPr>
    </w:p>
    <w:p w:rsidR="00EF4B39" w:rsidRDefault="00A45473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Следите за тем, чтобы ваш ребенок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-165735</wp:posOffset>
            </wp:positionV>
            <wp:extent cx="6350" cy="2686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119" w:lineRule="exact"/>
        <w:rPr>
          <w:sz w:val="20"/>
          <w:szCs w:val="20"/>
        </w:rPr>
      </w:pPr>
    </w:p>
    <w:p w:rsidR="00EF4B39" w:rsidRDefault="00A45473">
      <w:pPr>
        <w:tabs>
          <w:tab w:val="left" w:pos="860"/>
          <w:tab w:val="left" w:pos="1520"/>
          <w:tab w:val="left" w:pos="3160"/>
          <w:tab w:val="left" w:pos="4300"/>
        </w:tabs>
        <w:ind w:lef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был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под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присмотром,</w:t>
      </w:r>
      <w:r>
        <w:rPr>
          <w:rFonts w:eastAsia="Times New Roman"/>
          <w:i/>
          <w:iCs/>
          <w:sz w:val="24"/>
          <w:szCs w:val="24"/>
        </w:rPr>
        <w:tab/>
        <w:t>ухожен,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одет,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-160655</wp:posOffset>
            </wp:positionV>
            <wp:extent cx="6350" cy="2559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117" w:lineRule="exact"/>
        <w:rPr>
          <w:sz w:val="20"/>
          <w:szCs w:val="20"/>
        </w:rPr>
      </w:pPr>
    </w:p>
    <w:p w:rsidR="00EF4B39" w:rsidRDefault="00A45473">
      <w:pPr>
        <w:ind w:lef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накормлен  и  вместе  с  вами  познавал  мир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-167005</wp:posOffset>
            </wp:positionV>
            <wp:extent cx="6350" cy="2679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117" w:lineRule="exact"/>
        <w:rPr>
          <w:sz w:val="20"/>
          <w:szCs w:val="20"/>
        </w:rPr>
      </w:pPr>
    </w:p>
    <w:p w:rsidR="00EF4B39" w:rsidRDefault="00A45473">
      <w:pPr>
        <w:tabs>
          <w:tab w:val="left" w:pos="920"/>
          <w:tab w:val="left" w:pos="2500"/>
          <w:tab w:val="left" w:pos="3020"/>
          <w:tab w:val="left" w:pos="4340"/>
          <w:tab w:val="left" w:pos="4660"/>
        </w:tabs>
        <w:ind w:lef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через</w:t>
      </w:r>
      <w:r>
        <w:rPr>
          <w:rFonts w:eastAsia="Times New Roman"/>
          <w:i/>
          <w:iCs/>
          <w:sz w:val="24"/>
          <w:szCs w:val="24"/>
        </w:rPr>
        <w:tab/>
        <w:t>окружающие</w:t>
      </w:r>
      <w:r>
        <w:rPr>
          <w:rFonts w:eastAsia="Times New Roman"/>
          <w:i/>
          <w:iCs/>
          <w:sz w:val="24"/>
          <w:szCs w:val="24"/>
        </w:rPr>
        <w:tab/>
        <w:t>его</w:t>
      </w:r>
      <w:r>
        <w:rPr>
          <w:rFonts w:eastAsia="Times New Roman"/>
          <w:i/>
          <w:iCs/>
          <w:sz w:val="24"/>
          <w:szCs w:val="24"/>
        </w:rPr>
        <w:tab/>
        <w:t>предметы,</w:t>
      </w:r>
      <w:r>
        <w:rPr>
          <w:rFonts w:eastAsia="Times New Roman"/>
          <w:i/>
          <w:iCs/>
          <w:sz w:val="24"/>
          <w:szCs w:val="24"/>
        </w:rPr>
        <w:tab/>
        <w:t>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не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-160655</wp:posOffset>
            </wp:positionV>
            <wp:extent cx="6350" cy="2806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119" w:lineRule="exact"/>
        <w:rPr>
          <w:sz w:val="20"/>
          <w:szCs w:val="20"/>
        </w:rPr>
      </w:pPr>
    </w:p>
    <w:p w:rsidR="00EF4B39" w:rsidRDefault="00A45473">
      <w:pPr>
        <w:tabs>
          <w:tab w:val="left" w:pos="2280"/>
          <w:tab w:val="left" w:pos="3120"/>
          <w:tab w:val="left" w:pos="4760"/>
        </w:tabs>
        <w:ind w:lef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самостоятельно,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через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травматизм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и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-144145</wp:posOffset>
            </wp:positionV>
            <wp:extent cx="6350" cy="2679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B39" w:rsidRDefault="00EF4B39">
      <w:pPr>
        <w:spacing w:line="117" w:lineRule="exact"/>
        <w:rPr>
          <w:sz w:val="20"/>
          <w:szCs w:val="20"/>
        </w:rPr>
      </w:pPr>
    </w:p>
    <w:p w:rsidR="00EF4B39" w:rsidRDefault="00A45473">
      <w:pPr>
        <w:ind w:lef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опасность жизнедеятельности!</w:t>
      </w:r>
    </w:p>
    <w:p w:rsidR="00EF4B39" w:rsidRDefault="00A45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-65405</wp:posOffset>
            </wp:positionH>
            <wp:positionV relativeFrom="paragraph">
              <wp:posOffset>-137795</wp:posOffset>
            </wp:positionV>
            <wp:extent cx="6350" cy="3797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F4B39" w:rsidSect="00EF4B39">
      <w:pgSz w:w="16840" w:h="11906" w:orient="landscape"/>
      <w:pgMar w:top="558" w:right="478" w:bottom="535" w:left="360" w:header="0" w:footer="0" w:gutter="0"/>
      <w:cols w:num="3" w:space="720" w:equalWidth="0">
        <w:col w:w="4860" w:space="522"/>
        <w:col w:w="5058" w:space="480"/>
        <w:col w:w="5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AF0B04E"/>
    <w:lvl w:ilvl="0" w:tplc="4EE40846">
      <w:start w:val="1"/>
      <w:numFmt w:val="bullet"/>
      <w:lvlText w:val=""/>
      <w:lvlJc w:val="left"/>
    </w:lvl>
    <w:lvl w:ilvl="1" w:tplc="DF960B54">
      <w:numFmt w:val="decimal"/>
      <w:lvlText w:val=""/>
      <w:lvlJc w:val="left"/>
    </w:lvl>
    <w:lvl w:ilvl="2" w:tplc="04B26BF8">
      <w:numFmt w:val="decimal"/>
      <w:lvlText w:val=""/>
      <w:lvlJc w:val="left"/>
    </w:lvl>
    <w:lvl w:ilvl="3" w:tplc="8CFC2CD8">
      <w:numFmt w:val="decimal"/>
      <w:lvlText w:val=""/>
      <w:lvlJc w:val="left"/>
    </w:lvl>
    <w:lvl w:ilvl="4" w:tplc="CA8C041C">
      <w:numFmt w:val="decimal"/>
      <w:lvlText w:val=""/>
      <w:lvlJc w:val="left"/>
    </w:lvl>
    <w:lvl w:ilvl="5" w:tplc="E280FBD6">
      <w:numFmt w:val="decimal"/>
      <w:lvlText w:val=""/>
      <w:lvlJc w:val="left"/>
    </w:lvl>
    <w:lvl w:ilvl="6" w:tplc="EDEC3862">
      <w:numFmt w:val="decimal"/>
      <w:lvlText w:val=""/>
      <w:lvlJc w:val="left"/>
    </w:lvl>
    <w:lvl w:ilvl="7" w:tplc="6BFC2C8C">
      <w:numFmt w:val="decimal"/>
      <w:lvlText w:val=""/>
      <w:lvlJc w:val="left"/>
    </w:lvl>
    <w:lvl w:ilvl="8" w:tplc="611040A2">
      <w:numFmt w:val="decimal"/>
      <w:lvlText w:val=""/>
      <w:lvlJc w:val="left"/>
    </w:lvl>
  </w:abstractNum>
  <w:abstractNum w:abstractNumId="1">
    <w:nsid w:val="00003D6C"/>
    <w:multiLevelType w:val="hybridMultilevel"/>
    <w:tmpl w:val="1E481EEA"/>
    <w:lvl w:ilvl="0" w:tplc="47C2546C">
      <w:start w:val="1"/>
      <w:numFmt w:val="bullet"/>
      <w:lvlText w:val=""/>
      <w:lvlJc w:val="left"/>
    </w:lvl>
    <w:lvl w:ilvl="1" w:tplc="42422F08">
      <w:numFmt w:val="decimal"/>
      <w:lvlText w:val=""/>
      <w:lvlJc w:val="left"/>
    </w:lvl>
    <w:lvl w:ilvl="2" w:tplc="BD6C9152">
      <w:numFmt w:val="decimal"/>
      <w:lvlText w:val=""/>
      <w:lvlJc w:val="left"/>
    </w:lvl>
    <w:lvl w:ilvl="3" w:tplc="68EA6D16">
      <w:numFmt w:val="decimal"/>
      <w:lvlText w:val=""/>
      <w:lvlJc w:val="left"/>
    </w:lvl>
    <w:lvl w:ilvl="4" w:tplc="7EF4E290">
      <w:numFmt w:val="decimal"/>
      <w:lvlText w:val=""/>
      <w:lvlJc w:val="left"/>
    </w:lvl>
    <w:lvl w:ilvl="5" w:tplc="4EAC8584">
      <w:numFmt w:val="decimal"/>
      <w:lvlText w:val=""/>
      <w:lvlJc w:val="left"/>
    </w:lvl>
    <w:lvl w:ilvl="6" w:tplc="B51CA074">
      <w:numFmt w:val="decimal"/>
      <w:lvlText w:val=""/>
      <w:lvlJc w:val="left"/>
    </w:lvl>
    <w:lvl w:ilvl="7" w:tplc="FBBE671E">
      <w:numFmt w:val="decimal"/>
      <w:lvlText w:val=""/>
      <w:lvlJc w:val="left"/>
    </w:lvl>
    <w:lvl w:ilvl="8" w:tplc="843C5096">
      <w:numFmt w:val="decimal"/>
      <w:lvlText w:val=""/>
      <w:lvlJc w:val="left"/>
    </w:lvl>
  </w:abstractNum>
  <w:abstractNum w:abstractNumId="2">
    <w:nsid w:val="00004AE1"/>
    <w:multiLevelType w:val="hybridMultilevel"/>
    <w:tmpl w:val="060E8D86"/>
    <w:lvl w:ilvl="0" w:tplc="D380761A">
      <w:start w:val="1"/>
      <w:numFmt w:val="decimal"/>
      <w:lvlText w:val="%1."/>
      <w:lvlJc w:val="left"/>
    </w:lvl>
    <w:lvl w:ilvl="1" w:tplc="4650F6E8">
      <w:start w:val="1"/>
      <w:numFmt w:val="bullet"/>
      <w:lvlText w:val=""/>
      <w:lvlJc w:val="left"/>
    </w:lvl>
    <w:lvl w:ilvl="2" w:tplc="D92E6FAE">
      <w:numFmt w:val="decimal"/>
      <w:lvlText w:val=""/>
      <w:lvlJc w:val="left"/>
    </w:lvl>
    <w:lvl w:ilvl="3" w:tplc="0414C916">
      <w:numFmt w:val="decimal"/>
      <w:lvlText w:val=""/>
      <w:lvlJc w:val="left"/>
    </w:lvl>
    <w:lvl w:ilvl="4" w:tplc="E56875BA">
      <w:numFmt w:val="decimal"/>
      <w:lvlText w:val=""/>
      <w:lvlJc w:val="left"/>
    </w:lvl>
    <w:lvl w:ilvl="5" w:tplc="BE78861E">
      <w:numFmt w:val="decimal"/>
      <w:lvlText w:val=""/>
      <w:lvlJc w:val="left"/>
    </w:lvl>
    <w:lvl w:ilvl="6" w:tplc="B992ABFC">
      <w:numFmt w:val="decimal"/>
      <w:lvlText w:val=""/>
      <w:lvlJc w:val="left"/>
    </w:lvl>
    <w:lvl w:ilvl="7" w:tplc="61BAB8F4">
      <w:numFmt w:val="decimal"/>
      <w:lvlText w:val=""/>
      <w:lvlJc w:val="left"/>
    </w:lvl>
    <w:lvl w:ilvl="8" w:tplc="067286E2">
      <w:numFmt w:val="decimal"/>
      <w:lvlText w:val=""/>
      <w:lvlJc w:val="left"/>
    </w:lvl>
  </w:abstractNum>
  <w:abstractNum w:abstractNumId="3">
    <w:nsid w:val="000072AE"/>
    <w:multiLevelType w:val="hybridMultilevel"/>
    <w:tmpl w:val="12A22D0C"/>
    <w:lvl w:ilvl="0" w:tplc="A958071C">
      <w:start w:val="1"/>
      <w:numFmt w:val="bullet"/>
      <w:lvlText w:val=""/>
      <w:lvlJc w:val="left"/>
    </w:lvl>
    <w:lvl w:ilvl="1" w:tplc="31CA7340">
      <w:numFmt w:val="decimal"/>
      <w:lvlText w:val=""/>
      <w:lvlJc w:val="left"/>
    </w:lvl>
    <w:lvl w:ilvl="2" w:tplc="E0023DEE">
      <w:numFmt w:val="decimal"/>
      <w:lvlText w:val=""/>
      <w:lvlJc w:val="left"/>
    </w:lvl>
    <w:lvl w:ilvl="3" w:tplc="31D2C836">
      <w:numFmt w:val="decimal"/>
      <w:lvlText w:val=""/>
      <w:lvlJc w:val="left"/>
    </w:lvl>
    <w:lvl w:ilvl="4" w:tplc="35742D06">
      <w:numFmt w:val="decimal"/>
      <w:lvlText w:val=""/>
      <w:lvlJc w:val="left"/>
    </w:lvl>
    <w:lvl w:ilvl="5" w:tplc="B34AA22A">
      <w:numFmt w:val="decimal"/>
      <w:lvlText w:val=""/>
      <w:lvlJc w:val="left"/>
    </w:lvl>
    <w:lvl w:ilvl="6" w:tplc="B1FECD34">
      <w:numFmt w:val="decimal"/>
      <w:lvlText w:val=""/>
      <w:lvlJc w:val="left"/>
    </w:lvl>
    <w:lvl w:ilvl="7" w:tplc="C6B21944">
      <w:numFmt w:val="decimal"/>
      <w:lvlText w:val=""/>
      <w:lvlJc w:val="left"/>
    </w:lvl>
    <w:lvl w:ilvl="8" w:tplc="8812884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F4B39"/>
    <w:rsid w:val="007630B1"/>
    <w:rsid w:val="009C7EE7"/>
    <w:rsid w:val="00A45473"/>
    <w:rsid w:val="00EF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2019-10-31T10:03:00Z</dcterms:created>
  <dcterms:modified xsi:type="dcterms:W3CDTF">2019-10-31T10:03:00Z</dcterms:modified>
</cp:coreProperties>
</file>